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93D87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Arial"/>
          <w:b/>
          <w:bCs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征文格式</w:t>
      </w:r>
    </w:p>
    <w:p w14:paraId="286A4274">
      <w:pPr>
        <w:spacing w:line="620" w:lineRule="exact"/>
        <w:jc w:val="both"/>
        <w:rPr>
          <w:rFonts w:hint="eastAsia" w:ascii="宋体" w:hAnsi="宋体" w:eastAsia="宋体" w:cs="Arial"/>
          <w:b/>
          <w:bCs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F8430E3">
      <w:pPr>
        <w:pStyle w:val="4"/>
        <w:spacing w:line="560" w:lineRule="exact"/>
        <w:ind w:left="0" w:firstLine="520" w:firstLineChars="200"/>
        <w:jc w:val="both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本次会议征文必须观点明确、论据充分、数据可靠、文字流畅、插图清楚、照片清晰，必须提交电子版。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模版如下页。</w:t>
      </w:r>
    </w:p>
    <w:p w14:paraId="5D5438A6">
      <w:pPr>
        <w:pStyle w:val="4"/>
        <w:spacing w:line="560" w:lineRule="exact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1）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征文摘要(中文和英文)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中文字数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250～300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字。全文稿篇幅为</w:t>
      </w:r>
      <w:r>
        <w:rPr>
          <w:rFonts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5000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字左右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30E1D63">
      <w:pPr>
        <w:pStyle w:val="4"/>
        <w:spacing w:line="560" w:lineRule="exact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2）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文题简明</w:t>
      </w:r>
      <w:r>
        <w:rPr>
          <w:rFonts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(20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个汉字以内)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中英文摘要须包括题目、作者姓名、作者单位、城市名、省名和邮政编码，并应写叙述性文摘(含有研究目的、方法、结果和结论)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关键词为</w:t>
      </w:r>
      <w:r>
        <w:rPr>
          <w:rFonts w:cs="Courier New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3-</w:t>
      </w:r>
      <w:r>
        <w:rPr>
          <w:rFonts w:hint="eastAsia" w:cs="Courier New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个。</w:t>
      </w:r>
    </w:p>
    <w:p w14:paraId="4F8A13B7">
      <w:pPr>
        <w:pStyle w:val="4"/>
        <w:spacing w:line="560" w:lineRule="exact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3）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文摘应采用阿拉伯数字进行分级编号，最多可用</w:t>
      </w:r>
      <w:r>
        <w:rPr>
          <w:rFonts w:cs="Courier New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级引言不编号，也不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写“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引言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字样。</w:t>
      </w:r>
    </w:p>
    <w:p w14:paraId="7F232886">
      <w:pPr>
        <w:pStyle w:val="4"/>
        <w:tabs>
          <w:tab w:val="left" w:pos="6069"/>
        </w:tabs>
        <w:spacing w:line="560" w:lineRule="exact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4）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基金项目名称及项目编号、作者简介(第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作者姓名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出生年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性别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民族(汉族省略)、籍贯、职称、学位、从事专业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需以页下注形式写明。</w:t>
      </w:r>
    </w:p>
    <w:p w14:paraId="02D693BF">
      <w:pPr>
        <w:spacing w:line="560" w:lineRule="exact"/>
        <w:ind w:firstLine="520" w:firstLineChars="200"/>
        <w:jc w:val="both"/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5）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文稿中外文字母、符号须分清大、小写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上下角的字母、数码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符号等位置的高低应区别明显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易混淆的外文字母、符号在第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1次出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现时用铅笔注明文种。</w:t>
      </w:r>
    </w:p>
    <w:p w14:paraId="7CEEAB9F">
      <w:pPr>
        <w:spacing w:line="560" w:lineRule="exact"/>
        <w:ind w:firstLine="520" w:firstLineChars="200"/>
        <w:jc w:val="both"/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6）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文稿中的数据不能同时以图和表表述，只能选择其一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采用法定计量单位，物理量用法定量符号表示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在图和表中用量与单位的比值表示数值，即量与单位之间用除号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相隔，如E/keV。</w:t>
      </w:r>
    </w:p>
    <w:p w14:paraId="6B3AFD87">
      <w:pPr>
        <w:spacing w:line="560" w:lineRule="exact"/>
        <w:ind w:firstLine="520" w:firstLineChars="200"/>
        <w:jc w:val="both"/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7）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参考文献(15个以上)须按《文后参考文献著录规则》著录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著录项目和格式见主页下载中心。</w:t>
      </w:r>
    </w:p>
    <w:p w14:paraId="511D243F">
      <w:pPr>
        <w:spacing w:line="560" w:lineRule="exact"/>
        <w:ind w:firstLine="520" w:firstLineChars="200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8）</w:t>
      </w:r>
      <w:r>
        <w:rPr>
          <w:rFonts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请勿一稿两投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FCCF7D8">
      <w:pPr>
        <w:spacing w:line="560" w:lineRule="exact"/>
        <w:ind w:firstLine="520" w:firstLineChars="200"/>
        <w:rPr>
          <w:rFonts w:hint="default" w:ascii="宋体" w:hAnsi="宋体" w:eastAsia="宋体" w:cs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4" w:h="16840"/>
          <w:pgMar w:top="1418" w:right="1418" w:bottom="1134" w:left="1418" w:header="720" w:footer="720" w:gutter="0"/>
          <w:cols w:space="720" w:num="1"/>
        </w:sect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9）论文内容不得涉及国家秘密。</w:t>
      </w:r>
    </w:p>
    <w:p w14:paraId="660456A2">
      <w:pPr>
        <w:jc w:val="center"/>
        <w:rPr>
          <w:rFonts w:ascii="Times New Roman" w:hAnsi="Times New Roman" w:eastAsia="黑体" w:cs="Times New Roman"/>
          <w:b/>
          <w:bCs/>
          <w:sz w:val="30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30"/>
          <w:szCs w:val="24"/>
          <w:lang w:eastAsia="zh-CN"/>
        </w:rPr>
        <w:t>中文题目</w:t>
      </w:r>
    </w:p>
    <w:p w14:paraId="4F7C6535">
      <w:pPr>
        <w:jc w:val="center"/>
        <w:rPr>
          <w:rFonts w:ascii="Times New Roman" w:hAnsi="Times New Roman" w:eastAsia="仿宋_GB2312" w:cs="Times New Roman"/>
          <w:sz w:val="21"/>
          <w:szCs w:val="21"/>
          <w:lang w:eastAsia="zh-CN"/>
        </w:rPr>
      </w:pPr>
    </w:p>
    <w:p w14:paraId="724392B8">
      <w:pPr>
        <w:jc w:val="center"/>
        <w:rPr>
          <w:rFonts w:ascii="Times New Roman" w:hAnsi="Times New Roman" w:eastAsia="仿宋_GB2312" w:cs="Times New Roman"/>
          <w:sz w:val="28"/>
          <w:szCs w:val="24"/>
          <w:vertAlign w:val="superscript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4"/>
          <w:lang w:eastAsia="zh-CN"/>
        </w:rPr>
        <w:t>作  者</w:t>
      </w:r>
      <w:r>
        <w:rPr>
          <w:rFonts w:ascii="Times New Roman" w:hAnsi="Times New Roman" w:eastAsia="仿宋_GB2312" w:cs="Times New Roman"/>
          <w:sz w:val="28"/>
          <w:szCs w:val="24"/>
          <w:vertAlign w:val="superscript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4"/>
          <w:lang w:eastAsia="zh-CN"/>
        </w:rPr>
        <w:t>，作者</w:t>
      </w:r>
      <w:r>
        <w:rPr>
          <w:rFonts w:ascii="Times New Roman" w:hAnsi="Times New Roman" w:eastAsia="仿宋_GB2312" w:cs="Times New Roman"/>
          <w:sz w:val="28"/>
          <w:szCs w:val="24"/>
          <w:vertAlign w:val="superscript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4"/>
          <w:vertAlign w:val="superscript"/>
          <w:lang w:eastAsia="zh-CN"/>
        </w:rPr>
        <w:t>,</w:t>
      </w:r>
      <w:r>
        <w:rPr>
          <w:rFonts w:ascii="Times New Roman" w:hAnsi="Times New Roman" w:eastAsia="仿宋_GB2312" w:cs="Times New Roman"/>
          <w:sz w:val="28"/>
          <w:szCs w:val="24"/>
          <w:vertAlign w:val="superscript"/>
          <w:lang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4"/>
          <w:lang w:eastAsia="zh-CN"/>
        </w:rPr>
        <w:t>，作者</w:t>
      </w:r>
      <w:r>
        <w:rPr>
          <w:rFonts w:ascii="Times New Roman" w:hAnsi="Times New Roman" w:eastAsia="仿宋_GB2312" w:cs="Times New Roman"/>
          <w:sz w:val="28"/>
          <w:szCs w:val="24"/>
          <w:vertAlign w:val="superscript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4"/>
          <w:lang w:eastAsia="zh-CN"/>
        </w:rPr>
        <w:t>，作者</w:t>
      </w:r>
      <w:r>
        <w:rPr>
          <w:rFonts w:ascii="Times New Roman" w:hAnsi="Times New Roman" w:eastAsia="仿宋_GB2312" w:cs="Times New Roman"/>
          <w:sz w:val="28"/>
          <w:szCs w:val="24"/>
          <w:vertAlign w:val="superscript"/>
          <w:lang w:eastAsia="zh-CN"/>
        </w:rPr>
        <w:t>1</w:t>
      </w:r>
      <w:r>
        <w:rPr>
          <w:rFonts w:hint="eastAsia" w:ascii="Times New Roman" w:hAnsi="Times New Roman" w:eastAsia="仿宋_GB2312" w:cs="Times New Roman"/>
          <w:iCs/>
          <w:sz w:val="28"/>
          <w:szCs w:val="24"/>
          <w:vertAlign w:val="superscript"/>
          <w:lang w:eastAsia="zh-CN"/>
        </w:rPr>
        <w:t>,</w:t>
      </w:r>
      <w:r>
        <w:rPr>
          <w:rFonts w:ascii="Times New Roman" w:hAnsi="Times New Roman" w:eastAsia="仿宋_GB2312" w:cs="Times New Roman"/>
          <w:iCs/>
          <w:sz w:val="28"/>
          <w:szCs w:val="24"/>
          <w:vertAlign w:val="superscript"/>
          <w:lang w:eastAsia="zh-CN"/>
        </w:rPr>
        <w:t>2</w:t>
      </w:r>
    </w:p>
    <w:p w14:paraId="25608F56">
      <w:pPr>
        <w:jc w:val="center"/>
        <w:rPr>
          <w:rFonts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(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>1.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中国原子能科学研究院，北京  102413；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>2.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中国工程物理研究院，四川 绵阳  621900)</w:t>
      </w:r>
    </w:p>
    <w:p w14:paraId="04679EB4">
      <w:pPr>
        <w:jc w:val="center"/>
        <w:rPr>
          <w:rFonts w:ascii="Times New Roman" w:hAnsi="Times New Roman" w:eastAsia="宋体" w:cs="Times New Roman"/>
          <w:sz w:val="21"/>
          <w:szCs w:val="24"/>
          <w:lang w:eastAsia="zh-CN"/>
        </w:rPr>
      </w:pPr>
    </w:p>
    <w:p w14:paraId="1640054F">
      <w:pPr>
        <w:spacing w:line="360" w:lineRule="auto"/>
        <w:jc w:val="both"/>
        <w:rPr>
          <w:rFonts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黑体" w:hAnsi="Times New Roman" w:eastAsia="黑体" w:cs="Times New Roman"/>
          <w:bCs/>
          <w:sz w:val="18"/>
          <w:szCs w:val="18"/>
          <w:lang w:eastAsia="zh-CN"/>
        </w:rPr>
        <w:t>摘要</w:t>
      </w:r>
      <w:r>
        <w:rPr>
          <w:rFonts w:hint="eastAsia" w:ascii="黑体" w:hAnsi="Times New Roman" w:eastAsia="黑体" w:cs="Times New Roman"/>
          <w:sz w:val="18"/>
          <w:szCs w:val="18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（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摘要应为独立的小短文,以第三人称撰写,避免使用"本文"、"作者"等词汇。摘要中应介绍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工作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目的、方法、结果和最终结论（四要素缺一不可），特别注意所述内容均应包含在正文中。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在执行上述原则时，在有些情况下，摘要可包括研究工作的主要对象和范围，以及具有情报价值的其它重要的信息。不应有引言中出现的内容，也不要对论文内容作诠释和评论，不得简单重复题名中已有的信息；不用非国家标准的符号和术语，不用引文，除非该论文证实或否定了他人已发表的论文；缩略语、略称、代号,在首次出现时必须加以说明；不用图、表、化学结构。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中文摘要需250～300字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）</w:t>
      </w:r>
    </w:p>
    <w:p w14:paraId="311857BB">
      <w:pPr>
        <w:spacing w:line="360" w:lineRule="auto"/>
        <w:jc w:val="both"/>
        <w:rPr>
          <w:rFonts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黑体" w:hAnsi="Times New Roman" w:eastAsia="黑体" w:cs="Times New Roman"/>
          <w:bCs/>
          <w:sz w:val="18"/>
          <w:szCs w:val="18"/>
          <w:lang w:eastAsia="zh-CN"/>
        </w:rPr>
        <w:t>关键词</w:t>
      </w:r>
      <w:r>
        <w:rPr>
          <w:rFonts w:hint="eastAsia" w:ascii="黑体" w:hAnsi="Times New Roman" w:eastAsia="黑体" w:cs="Times New Roman"/>
          <w:sz w:val="18"/>
          <w:szCs w:val="18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关键词1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；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关键词2；关键词3；关键词4 </w:t>
      </w:r>
    </w:p>
    <w:p w14:paraId="0DEA64F9">
      <w:pPr>
        <w:spacing w:line="360" w:lineRule="auto"/>
        <w:jc w:val="both"/>
        <w:rPr>
          <w:rFonts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黑体" w:hAnsi="Times New Roman" w:eastAsia="黑体" w:cs="Times New Roman"/>
          <w:bCs/>
          <w:sz w:val="18"/>
          <w:szCs w:val="18"/>
          <w:lang w:eastAsia="zh-CN"/>
        </w:rPr>
        <w:t>中图分类号</w:t>
      </w:r>
      <w:r>
        <w:rPr>
          <w:rFonts w:hint="eastAsia" w:ascii="黑体" w:hAnsi="Times New Roman" w:eastAsia="黑体" w:cs="Times New Roman"/>
          <w:sz w:val="18"/>
          <w:szCs w:val="18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       </w:t>
      </w:r>
      <w:r>
        <w:rPr>
          <w:rFonts w:hint="eastAsia" w:ascii="黑体" w:hAnsi="Times New Roman" w:eastAsia="黑体" w:cs="Times New Roman"/>
          <w:sz w:val="18"/>
          <w:szCs w:val="18"/>
          <w:lang w:eastAsia="zh-CN"/>
        </w:rPr>
        <w:t>文献标志码：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A             </w:t>
      </w:r>
      <w:r>
        <w:rPr>
          <w:rFonts w:hint="eastAsia" w:ascii="黑体" w:hAnsi="Times New Roman" w:eastAsia="黑体" w:cs="Times New Roman"/>
          <w:sz w:val="18"/>
          <w:szCs w:val="18"/>
          <w:lang w:eastAsia="zh-CN"/>
        </w:rPr>
        <w:t>文章编号：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       </w:t>
      </w:r>
    </w:p>
    <w:p w14:paraId="7430553C">
      <w:pPr>
        <w:jc w:val="both"/>
        <w:rPr>
          <w:rFonts w:ascii="Times New Roman" w:hAnsi="Times New Roman" w:eastAsia="宋体" w:cs="Times New Roman"/>
          <w:sz w:val="21"/>
          <w:szCs w:val="24"/>
          <w:lang w:eastAsia="zh-CN"/>
        </w:rPr>
      </w:pPr>
    </w:p>
    <w:p w14:paraId="7D42C226">
      <w:pPr>
        <w:jc w:val="center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  <w:r>
        <w:rPr>
          <w:rFonts w:hint="eastAsia" w:ascii="Arial" w:hAnsi="Arial" w:eastAsia="宋体" w:cs="Arial"/>
          <w:sz w:val="30"/>
          <w:szCs w:val="24"/>
          <w:lang w:eastAsia="zh-CN"/>
        </w:rPr>
        <w:t>Title in English</w:t>
      </w:r>
    </w:p>
    <w:p w14:paraId="051F269E">
      <w:pPr>
        <w:jc w:val="center"/>
        <w:rPr>
          <w:rFonts w:ascii="Times New Roman" w:hAnsi="Times New Roman" w:eastAsia="宋体" w:cs="Times New Roman"/>
          <w:szCs w:val="24"/>
          <w:lang w:eastAsia="zh-CN"/>
        </w:rPr>
      </w:pPr>
    </w:p>
    <w:p w14:paraId="171923CA">
      <w:pPr>
        <w:jc w:val="center"/>
        <w:rPr>
          <w:rFonts w:ascii="Times New Roman" w:hAnsi="Times New Roman" w:eastAsia="宋体" w:cs="Times New Roman"/>
          <w:iCs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Cs w:val="24"/>
          <w:lang w:eastAsia="zh-CN"/>
        </w:rPr>
        <w:t>Author</w:t>
      </w:r>
      <w:r>
        <w:rPr>
          <w:rFonts w:hint="eastAsia" w:ascii="Times New Roman" w:hAnsi="Times New Roman" w:eastAsia="宋体" w:cs="Times New Roman"/>
          <w:szCs w:val="24"/>
          <w:vertAlign w:val="superscript"/>
          <w:lang w:eastAsia="zh-CN"/>
        </w:rPr>
        <w:t>1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，Author</w:t>
      </w:r>
      <w:r>
        <w:rPr>
          <w:rFonts w:hint="eastAsia" w:ascii="Times New Roman" w:hAnsi="Times New Roman" w:eastAsia="宋体" w:cs="Times New Roman"/>
          <w:szCs w:val="24"/>
          <w:vertAlign w:val="superscript"/>
          <w:lang w:eastAsia="zh-CN"/>
        </w:rPr>
        <w:t>1，2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，Author</w:t>
      </w:r>
      <w:r>
        <w:rPr>
          <w:rFonts w:hint="eastAsia" w:ascii="Times New Roman" w:hAnsi="Times New Roman" w:eastAsia="宋体" w:cs="Times New Roman"/>
          <w:szCs w:val="24"/>
          <w:vertAlign w:val="superscript"/>
          <w:lang w:eastAsia="zh-CN"/>
        </w:rPr>
        <w:t>1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，Author</w:t>
      </w:r>
      <w:r>
        <w:rPr>
          <w:rFonts w:hint="eastAsia" w:ascii="Times New Roman" w:hAnsi="Times New Roman" w:eastAsia="宋体" w:cs="Times New Roman"/>
          <w:szCs w:val="24"/>
          <w:vertAlign w:val="superscript"/>
          <w:lang w:eastAsia="zh-CN"/>
        </w:rPr>
        <w:t>1，2</w:t>
      </w:r>
      <w:r>
        <w:rPr>
          <w:rFonts w:hint="eastAsia" w:ascii="Times New Roman" w:hAnsi="Times New Roman" w:eastAsia="宋体" w:cs="Times New Roman"/>
          <w:iCs/>
          <w:sz w:val="21"/>
          <w:szCs w:val="24"/>
          <w:lang w:eastAsia="zh-CN"/>
        </w:rPr>
        <w:t xml:space="preserve"> </w:t>
      </w:r>
    </w:p>
    <w:p w14:paraId="3A7EAC30">
      <w:pPr>
        <w:jc w:val="center"/>
        <w:rPr>
          <w:rFonts w:ascii="Times New Roman" w:hAnsi="Times New Roman" w:eastAsia="宋体" w:cs="Times New Roman"/>
          <w:iCs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(1. 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>China Institute of Atomic Energy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 xml:space="preserve"> Beijing 102413, 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China;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br w:type="textWrapping"/>
      </w:r>
      <w:r>
        <w:rPr>
          <w:rFonts w:hint="eastAsia" w:ascii="Times New Roman" w:hAnsi="Times New Roman" w:eastAsia="宋体" w:cs="Times New Roman"/>
          <w:iCs/>
          <w:sz w:val="18"/>
          <w:szCs w:val="18"/>
          <w:lang w:eastAsia="zh-CN"/>
        </w:rPr>
        <w:t xml:space="preserve">2. 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>China Academy of Engineering Physics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, 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>Mianyang 621900,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China</w:t>
      </w:r>
      <w:r>
        <w:rPr>
          <w:rFonts w:hint="eastAsia" w:ascii="Times New Roman" w:hAnsi="Times New Roman" w:eastAsia="宋体" w:cs="Times New Roman"/>
          <w:iCs/>
          <w:sz w:val="18"/>
          <w:szCs w:val="18"/>
          <w:lang w:eastAsia="zh-CN"/>
        </w:rPr>
        <w:t>)</w:t>
      </w:r>
    </w:p>
    <w:p w14:paraId="28A082EF">
      <w:pPr>
        <w:jc w:val="center"/>
        <w:rPr>
          <w:rFonts w:ascii="Times New Roman" w:hAnsi="Times New Roman" w:eastAsia="宋体" w:cs="Times New Roman"/>
          <w:i/>
          <w:sz w:val="21"/>
          <w:szCs w:val="24"/>
          <w:lang w:eastAsia="zh-CN"/>
        </w:rPr>
      </w:pPr>
    </w:p>
    <w:p w14:paraId="30CBC7F8">
      <w:pPr>
        <w:spacing w:line="360" w:lineRule="auto"/>
        <w:jc w:val="both"/>
        <w:rPr>
          <w:rFonts w:ascii="Times New Roman" w:hAnsi="Times New Roman" w:eastAsia="宋体" w:cs="Times New Roman"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4"/>
          <w:lang w:eastAsia="zh-CN"/>
        </w:rPr>
        <w:t>Abstract</w:t>
      </w:r>
      <w:r>
        <w:rPr>
          <w:rFonts w:hint="eastAsia" w:ascii="Times New Roman" w:hAnsi="Times New Roman" w:eastAsia="宋体" w:cs="Times New Roman"/>
          <w:sz w:val="21"/>
          <w:szCs w:val="24"/>
          <w:lang w:eastAsia="zh-CN"/>
        </w:rPr>
        <w:t>：Content of abstract.</w:t>
      </w:r>
    </w:p>
    <w:p w14:paraId="14C330F7">
      <w:pPr>
        <w:spacing w:line="360" w:lineRule="auto"/>
        <w:jc w:val="both"/>
        <w:rPr>
          <w:rFonts w:ascii="Times New Roman" w:hAnsi="Times New Roman" w:eastAsia="宋体" w:cs="Times New Roman"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4"/>
          <w:lang w:eastAsia="zh-CN"/>
        </w:rPr>
        <w:t>Key words</w:t>
      </w:r>
      <w:r>
        <w:rPr>
          <w:rFonts w:hint="eastAsia" w:ascii="Times New Roman" w:hAnsi="Times New Roman" w:eastAsia="宋体" w:cs="Times New Roman"/>
          <w:sz w:val="21"/>
          <w:szCs w:val="24"/>
          <w:lang w:eastAsia="zh-CN"/>
        </w:rPr>
        <w:t>：Key word1; Key word2; Key word3; Key word4</w:t>
      </w:r>
    </w:p>
    <w:p w14:paraId="1F3A2C3B">
      <w:pPr>
        <w:spacing w:line="360" w:lineRule="auto"/>
        <w:ind w:firstLine="420"/>
        <w:jc w:val="both"/>
        <w:rPr>
          <w:rFonts w:ascii="Times New Roman" w:hAnsi="Times New Roman" w:eastAsia="宋体" w:cs="Times New Roman"/>
          <w:sz w:val="21"/>
          <w:szCs w:val="24"/>
          <w:lang w:eastAsia="zh-CN"/>
        </w:rPr>
      </w:pPr>
    </w:p>
    <w:p w14:paraId="15BF8544">
      <w:pPr>
        <w:spacing w:line="360" w:lineRule="auto"/>
        <w:ind w:firstLine="420"/>
        <w:jc w:val="both"/>
        <w:rPr>
          <w:rFonts w:ascii="Times New Roman" w:hAnsi="Times New Roman" w:eastAsia="宋体" w:cs="Times New Roman"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1"/>
          <w:szCs w:val="24"/>
          <w:lang w:eastAsia="zh-CN"/>
        </w:rPr>
        <w:t>前言（不编号）</w:t>
      </w:r>
    </w:p>
    <w:p w14:paraId="6F682D29">
      <w:pPr>
        <w:ind w:firstLine="420"/>
        <w:jc w:val="both"/>
        <w:rPr>
          <w:rFonts w:ascii="Times New Roman" w:hAnsi="Times New Roman" w:eastAsia="宋体" w:cs="Times New Roman"/>
          <w:sz w:val="21"/>
          <w:szCs w:val="24"/>
          <w:lang w:eastAsia="zh-CN"/>
        </w:rPr>
      </w:pPr>
    </w:p>
    <w:p w14:paraId="0A996539">
      <w:pPr>
        <w:spacing w:line="360" w:lineRule="auto"/>
        <w:jc w:val="both"/>
        <w:rPr>
          <w:rFonts w:ascii="黑体" w:hAnsi="Times New Roman" w:eastAsia="黑体" w:cs="Times New Roman"/>
          <w:b/>
          <w:sz w:val="24"/>
          <w:szCs w:val="24"/>
          <w:lang w:eastAsia="zh-CN"/>
        </w:rPr>
      </w:pPr>
      <w:r>
        <w:rPr>
          <w:rFonts w:hint="eastAsia" w:ascii="黑体" w:hAnsi="Arial" w:eastAsia="黑体" w:cs="Arial"/>
          <w:b/>
          <w:sz w:val="24"/>
          <w:szCs w:val="24"/>
          <w:lang w:eastAsia="zh-CN"/>
        </w:rPr>
        <w:t>1</w:t>
      </w:r>
      <w:r>
        <w:rPr>
          <w:rFonts w:hint="eastAsia" w:ascii="黑体" w:hAnsi="Times New Roman" w:eastAsia="黑体" w:cs="Times New Roman"/>
          <w:b/>
          <w:sz w:val="24"/>
          <w:szCs w:val="24"/>
          <w:lang w:eastAsia="zh-CN"/>
        </w:rPr>
        <w:t xml:space="preserve">  一级标题</w:t>
      </w:r>
    </w:p>
    <w:p w14:paraId="39CD01C4">
      <w:pPr>
        <w:spacing w:line="360" w:lineRule="auto"/>
        <w:jc w:val="both"/>
        <w:rPr>
          <w:rFonts w:ascii="黑体" w:hAnsi="Times New Roman" w:eastAsia="黑体" w:cs="Times New Roman"/>
          <w:b/>
          <w:sz w:val="21"/>
          <w:szCs w:val="24"/>
          <w:lang w:eastAsia="zh-CN"/>
        </w:rPr>
      </w:pPr>
      <w:r>
        <w:rPr>
          <w:rFonts w:hint="eastAsia" w:ascii="黑体" w:hAnsi="Times New Roman" w:eastAsia="黑体" w:cs="Times New Roman"/>
          <w:b/>
          <w:sz w:val="21"/>
          <w:szCs w:val="24"/>
          <w:lang w:eastAsia="zh-CN"/>
        </w:rPr>
        <w:t>1.1  二级标题</w:t>
      </w:r>
    </w:p>
    <w:p w14:paraId="08C98FAD">
      <w:pPr>
        <w:spacing w:line="360" w:lineRule="auto"/>
        <w:jc w:val="both"/>
        <w:rPr>
          <w:rFonts w:hint="eastAsia" w:ascii="黑体" w:hAnsi="宋体" w:eastAsia="黑体" w:cs="Times New Roman"/>
          <w:b/>
          <w:bCs/>
          <w:sz w:val="21"/>
          <w:szCs w:val="24"/>
          <w:lang w:eastAsia="zh-CN"/>
        </w:rPr>
      </w:pPr>
      <w:r>
        <w:rPr>
          <w:rFonts w:hint="eastAsia" w:ascii="黑体" w:hAnsi="宋体" w:eastAsia="黑体" w:cs="Times New Roman"/>
          <w:b/>
          <w:bCs/>
          <w:sz w:val="21"/>
          <w:szCs w:val="24"/>
          <w:lang w:eastAsia="zh-CN"/>
        </w:rPr>
        <w:t>1.1.1  三级标题</w:t>
      </w:r>
    </w:p>
    <w:p w14:paraId="3799A0A9">
      <w:pPr>
        <w:ind w:firstLine="422"/>
        <w:jc w:val="center"/>
        <w:rPr>
          <w:rFonts w:ascii="Times New Roman" w:hAnsi="Times New Roman" w:eastAsia="宋体" w:cs="Times New Roman"/>
          <w:bCs/>
          <w:sz w:val="21"/>
          <w:szCs w:val="24"/>
          <w:lang w:eastAsia="zh-CN"/>
        </w:rPr>
      </w:pPr>
    </w:p>
    <w:p w14:paraId="1BB551CF">
      <w:pPr>
        <w:ind w:firstLine="422"/>
        <w:jc w:val="center"/>
        <w:rPr>
          <w:rFonts w:ascii="Times New Roman" w:hAnsi="Times New Roman" w:eastAsia="宋体" w:cs="Times New Roman"/>
          <w:bCs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18"/>
          <w:szCs w:val="18"/>
          <w:lang w:eastAsia="zh-CN"/>
        </w:rPr>
        <w:t>（图中文字均为中文，物理量用量符号表示，单位为法定计量单位）</w:t>
      </w:r>
    </w:p>
    <w:p w14:paraId="16102095">
      <w:pPr>
        <w:jc w:val="center"/>
        <w:rPr>
          <w:rFonts w:ascii="Times New Roman" w:hAnsi="Times New Roman" w:eastAsia="宋体" w:cs="Times New Roman"/>
          <w:bCs/>
          <w:sz w:val="18"/>
          <w:szCs w:val="18"/>
          <w:lang w:eastAsia="zh-CN"/>
        </w:rPr>
      </w:pPr>
      <w:r>
        <w:rPr>
          <w:rFonts w:ascii="Times New Roman" w:hAnsi="Times New Roman" w:eastAsia="宋体" w:cs="Times New Roman"/>
          <w:sz w:val="18"/>
          <w:szCs w:val="18"/>
          <w:lang w:eastAsia="zh-CN"/>
        </w:rPr>
        <w:t>a</w:t>
      </w:r>
      <w:r>
        <w:rPr>
          <w:rFonts w:ascii="宋体" w:hAnsi="宋体" w:eastAsia="宋体" w:cs="Times New Roman"/>
          <w:sz w:val="18"/>
          <w:szCs w:val="18"/>
          <w:lang w:eastAsia="zh-CN"/>
        </w:rPr>
        <w:t>—</w:t>
      </w:r>
      <w:r>
        <w:rPr>
          <w:rFonts w:hint="eastAsia" w:ascii="宋体" w:hAnsi="宋体" w:eastAsia="宋体" w:cs="Times New Roman"/>
          <w:sz w:val="18"/>
          <w:szCs w:val="18"/>
          <w:lang w:eastAsia="zh-CN"/>
        </w:rPr>
        <w:t>—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图注1；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>b</w:t>
      </w:r>
      <w:r>
        <w:rPr>
          <w:rFonts w:ascii="宋体" w:hAnsi="宋体" w:eastAsia="宋体" w:cs="Times New Roman"/>
          <w:sz w:val="18"/>
          <w:szCs w:val="18"/>
          <w:lang w:eastAsia="zh-CN"/>
        </w:rPr>
        <w:t>—</w:t>
      </w:r>
      <w:r>
        <w:rPr>
          <w:rFonts w:hint="eastAsia" w:ascii="宋体" w:hAnsi="宋体" w:eastAsia="宋体" w:cs="Times New Roman"/>
          <w:sz w:val="18"/>
          <w:szCs w:val="18"/>
          <w:lang w:eastAsia="zh-CN"/>
        </w:rPr>
        <w:t>—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图注2(图注为中文)</w:t>
      </w:r>
    </w:p>
    <w:p w14:paraId="03BEB851">
      <w:pPr>
        <w:jc w:val="center"/>
        <w:rPr>
          <w:rFonts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  <w:t>图1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 中文图题</w:t>
      </w:r>
    </w:p>
    <w:p w14:paraId="46B1BA24">
      <w:pPr>
        <w:jc w:val="center"/>
        <w:rPr>
          <w:rFonts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  <w:t>Fig</w:t>
      </w:r>
      <w:r>
        <w:rPr>
          <w:rFonts w:ascii="Times New Roman" w:hAnsi="Times New Roman" w:eastAsia="宋体" w:cs="Times New Roman"/>
          <w:b/>
          <w:bCs/>
          <w:sz w:val="18"/>
          <w:szCs w:val="18"/>
          <w:lang w:eastAsia="zh-CN"/>
        </w:rPr>
        <w:t>.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  <w:t xml:space="preserve"> 1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 Figure title in English </w:t>
      </w:r>
    </w:p>
    <w:p w14:paraId="2B3ED231">
      <w:pPr>
        <w:jc w:val="both"/>
        <w:rPr>
          <w:rFonts w:ascii="Times New Roman" w:hAnsi="Times New Roman" w:eastAsia="宋体" w:cs="Times New Roman"/>
          <w:b/>
          <w:bCs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24"/>
          <w:lang w:eastAsia="zh-CN"/>
        </w:rPr>
        <w:t>.</w:t>
      </w:r>
      <w:r>
        <w:rPr>
          <w:rFonts w:hint="eastAsia" w:ascii="Times New Roman" w:hAnsi="Times New Roman" w:eastAsia="宋体" w:cs="Times New Roman"/>
          <w:b/>
          <w:bCs/>
          <w:sz w:val="21"/>
          <w:szCs w:val="24"/>
          <w:lang w:eastAsia="zh-CN"/>
        </w:rPr>
        <w:t xml:space="preserve"> </w:t>
      </w:r>
    </w:p>
    <w:p w14:paraId="241276D9">
      <w:pPr>
        <w:jc w:val="center"/>
        <w:rPr>
          <w:rFonts w:ascii="Times New Roman" w:hAnsi="Times New Roman" w:eastAsia="宋体" w:cs="Times New Roman"/>
          <w:sz w:val="18"/>
          <w:szCs w:val="18"/>
          <w:lang w:eastAsia="zh-CN"/>
        </w:rPr>
      </w:pPr>
      <w:r>
        <w:rPr>
          <w:rFonts w:ascii="Times New Roman" w:hAnsi="Times New Roman" w:eastAsia="宋体" w:cs="Times New Roman"/>
          <w:bCs/>
          <w:sz w:val="18"/>
          <w:szCs w:val="18"/>
          <w:lang w:eastAsia="zh-CN"/>
        </w:rPr>
        <w:t>表1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中文表题（表为三线表）</w:t>
      </w:r>
    </w:p>
    <w:p w14:paraId="73661C86">
      <w:pPr>
        <w:jc w:val="center"/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</w:pPr>
      <w:r>
        <w:rPr>
          <w:rFonts w:ascii="Times New Roman" w:hAnsi="Times New Roman" w:eastAsia="宋体" w:cs="Times New Roman"/>
          <w:bCs/>
          <w:sz w:val="18"/>
          <w:szCs w:val="18"/>
          <w:lang w:eastAsia="zh-CN"/>
        </w:rPr>
        <w:t>Table 1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Table title in English</w:t>
      </w:r>
    </w:p>
    <w:tbl>
      <w:tblPr>
        <w:tblStyle w:val="28"/>
        <w:tblW w:w="0" w:type="auto"/>
        <w:jc w:val="center"/>
        <w:tblBorders>
          <w:top w:val="single" w:color="auto" w:sz="12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2652"/>
      </w:tblGrid>
      <w:tr w14:paraId="017743D9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527" w:type="dxa"/>
            <w:tcBorders>
              <w:left w:val="single" w:color="FFFFFF" w:sz="2" w:space="0"/>
              <w:right w:val="single" w:color="FFFFFF" w:sz="2" w:space="0"/>
            </w:tcBorders>
            <w:vAlign w:val="center"/>
          </w:tcPr>
          <w:p w14:paraId="2F613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料径</w:t>
            </w: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/mm</w:t>
            </w:r>
          </w:p>
        </w:tc>
        <w:tc>
          <w:tcPr>
            <w:tcW w:w="2652" w:type="dxa"/>
            <w:tcBorders>
              <w:left w:val="single" w:color="FFFFFF" w:sz="2" w:space="0"/>
              <w:right w:val="single" w:color="FFFFFF" w:sz="2" w:space="0"/>
            </w:tcBorders>
            <w:vAlign w:val="center"/>
          </w:tcPr>
          <w:p w14:paraId="4039B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百分比</w:t>
            </w: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eastAsia="zh-CN"/>
              </w:rPr>
              <w:t>％</w:t>
            </w:r>
          </w:p>
        </w:tc>
      </w:tr>
      <w:tr w14:paraId="3FD0FEC1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27" w:type="dxa"/>
            <w:tcBorders>
              <w:left w:val="single" w:color="FFFFFF" w:sz="2" w:space="0"/>
              <w:right w:val="single" w:color="FFFFFF" w:sz="2" w:space="0"/>
            </w:tcBorders>
            <w:vAlign w:val="center"/>
          </w:tcPr>
          <w:p w14:paraId="5772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0.5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eastAsia="zh-CN"/>
              </w:rPr>
              <w:t>～</w:t>
            </w: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0.45</w:t>
            </w:r>
          </w:p>
          <w:p w14:paraId="6066A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0.45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eastAsia="zh-CN"/>
              </w:rPr>
              <w:t>～</w:t>
            </w:r>
            <w:r>
              <w:rPr>
                <w:rFonts w:ascii="宋体" w:hAnsi="宋体" w:eastAsia="宋体" w:cs="Times New Roman"/>
                <w:kern w:val="2"/>
                <w:sz w:val="18"/>
                <w:szCs w:val="18"/>
                <w:lang w:eastAsia="zh-CN"/>
              </w:rPr>
              <w:t>0.25</w:t>
            </w:r>
          </w:p>
        </w:tc>
        <w:tc>
          <w:tcPr>
            <w:tcW w:w="2652" w:type="dxa"/>
            <w:tcBorders>
              <w:left w:val="single" w:color="FFFFFF" w:sz="2" w:space="0"/>
              <w:right w:val="single" w:color="FFFFFF" w:sz="2" w:space="0"/>
            </w:tcBorders>
            <w:vAlign w:val="center"/>
          </w:tcPr>
          <w:p w14:paraId="5C519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1.41</w:t>
            </w:r>
          </w:p>
          <w:p w14:paraId="40E5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14.37</w:t>
            </w:r>
          </w:p>
        </w:tc>
      </w:tr>
    </w:tbl>
    <w:p w14:paraId="4FCA08A8">
      <w:pPr>
        <w:ind w:firstLine="422"/>
        <w:jc w:val="center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</w:p>
    <w:p w14:paraId="14BAE701">
      <w:pPr>
        <w:spacing w:line="360" w:lineRule="auto"/>
        <w:jc w:val="both"/>
        <w:rPr>
          <w:rFonts w:ascii="黑体" w:hAnsi="Arial" w:eastAsia="黑体" w:cs="Arial"/>
          <w:kern w:val="2"/>
          <w:sz w:val="21"/>
          <w:szCs w:val="21"/>
          <w:lang w:eastAsia="zh-CN"/>
        </w:rPr>
      </w:pPr>
      <w:r>
        <w:rPr>
          <w:rFonts w:hint="eastAsia" w:ascii="黑体" w:hAnsi="Arial" w:eastAsia="黑体" w:cs="Arial"/>
          <w:kern w:val="2"/>
          <w:sz w:val="21"/>
          <w:szCs w:val="21"/>
          <w:lang w:eastAsia="zh-CN"/>
        </w:rPr>
        <w:t>参考文献：</w:t>
      </w:r>
    </w:p>
    <w:p w14:paraId="613CE043">
      <w:pPr>
        <w:spacing w:line="360" w:lineRule="auto"/>
        <w:ind w:left="360" w:hanging="360" w:hangingChars="200"/>
        <w:jc w:val="both"/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kern w:val="2"/>
          <w:sz w:val="18"/>
          <w:szCs w:val="18"/>
          <w:lang w:eastAsia="zh-CN"/>
        </w:rPr>
        <w:t xml:space="preserve">[1] 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黄彦平，单建强，陈炳德，等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.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人工神经网络在圆管临界热流密度数据分析中的应用研究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[J].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核科学与工程，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2003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，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23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（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1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）：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45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-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51. </w:t>
      </w:r>
    </w:p>
    <w:p w14:paraId="77744E71">
      <w:pPr>
        <w:spacing w:line="360" w:lineRule="auto"/>
        <w:ind w:left="550" w:leftChars="250"/>
        <w:jc w:val="both"/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</w:pP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H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UANG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 Yanping, S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 xml:space="preserve">HAN 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Jianqing, C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HEN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 Bingde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，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et al. Application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s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tudy of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a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rtificial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n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eural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n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estwork in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t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ube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c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ritical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 xml:space="preserve"> h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eat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f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lux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d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ata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a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nalysis[J]. Nuclear Science and Engineering, 2003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GB" w:eastAsia="zh-CN"/>
        </w:rPr>
        <w:t>，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23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GB" w:eastAsia="zh-CN"/>
        </w:rPr>
        <w:t>（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1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GB" w:eastAsia="zh-CN"/>
        </w:rPr>
        <w:t>）：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45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-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51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（in Chinese）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.</w:t>
      </w:r>
    </w:p>
    <w:p w14:paraId="43F238AA">
      <w:pPr>
        <w:spacing w:line="360" w:lineRule="auto"/>
        <w:jc w:val="both"/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kern w:val="2"/>
          <w:sz w:val="18"/>
          <w:szCs w:val="18"/>
          <w:lang w:eastAsia="zh-CN"/>
        </w:rPr>
        <w:t>[2]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 xml:space="preserve"> 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 xml:space="preserve">焦李成. 神经网络系统理论[M]. 西安: 西安电子科技大学出版社，1999: 125-186. </w:t>
      </w:r>
    </w:p>
    <w:p w14:paraId="3E74B616">
      <w:pPr>
        <w:spacing w:line="360" w:lineRule="auto"/>
        <w:ind w:left="360" w:hanging="360" w:hangingChars="200"/>
        <w:jc w:val="both"/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 xml:space="preserve">[3] 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 M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OON S K,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 B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AEK W P,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CHANG S H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.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Parametric trends a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nalysis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 xml:space="preserve"> of the critical heat flux based on artificial neural networks [J]. Nuclear Engineering 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and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 xml:space="preserve"> Design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GB" w:eastAsia="zh-CN"/>
        </w:rPr>
        <w:t>，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1996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GB" w:eastAsia="zh-CN"/>
        </w:rPr>
        <w:t>，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163(1)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GB" w:eastAsia="zh-CN"/>
        </w:rPr>
        <w:t>：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29-49.</w:t>
      </w:r>
    </w:p>
    <w:p w14:paraId="1E7A4C27">
      <w:pPr>
        <w:jc w:val="both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</w:p>
    <w:p w14:paraId="4634BD44">
      <w:pPr>
        <w:tabs>
          <w:tab w:val="left" w:pos="0"/>
        </w:tabs>
        <w:ind w:left="2" w:leftChars="1"/>
        <w:jc w:val="both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</w:p>
    <w:p w14:paraId="704DC48C">
      <w:pPr>
        <w:tabs>
          <w:tab w:val="left" w:pos="420"/>
        </w:tabs>
        <w:ind w:left="422" w:hanging="422" w:hangingChars="200"/>
        <w:jc w:val="both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eastAsia="zh-CN"/>
        </w:rPr>
        <w:t>注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eastAsia="zh-CN"/>
        </w:rPr>
        <w:t>：</w:t>
      </w:r>
    </w:p>
    <w:p w14:paraId="727A2FCF">
      <w:pPr>
        <w:numPr>
          <w:ilvl w:val="0"/>
          <w:numId w:val="1"/>
        </w:numPr>
        <w:jc w:val="both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eastAsia="zh-CN"/>
        </w:rPr>
        <w:t>论文模版可前往《原子能科学与技术》网站（https://yznkxjs.xml-journal.net/xiazaizhongxin）下载。</w:t>
      </w:r>
    </w:p>
    <w:p w14:paraId="54890944">
      <w:pPr>
        <w:numPr>
          <w:ilvl w:val="0"/>
          <w:numId w:val="1"/>
        </w:numPr>
        <w:jc w:val="both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eastAsia="zh-CN"/>
        </w:rPr>
        <w:t>对投稿论文的详细要求请参阅《原子能科学技术》征稿简则。</w:t>
      </w:r>
    </w:p>
    <w:p w14:paraId="2835534A">
      <w:pPr>
        <w:numPr>
          <w:ilvl w:val="0"/>
          <w:numId w:val="1"/>
        </w:numPr>
        <w:jc w:val="both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eastAsia="zh-CN"/>
        </w:rPr>
        <w:t>参考文献著录格式见《原子能科学与技术》网站。</w:t>
      </w:r>
    </w:p>
    <w:p w14:paraId="7DD50B73">
      <w:pPr>
        <w:rPr>
          <w:rFonts w:ascii="Times New Roman" w:hAnsi="Times New Roman" w:eastAsia="黑体" w:cs="Times New Roman"/>
          <w:b/>
          <w:bCs/>
          <w:color w:val="C00000"/>
          <w:sz w:val="30"/>
          <w:szCs w:val="24"/>
          <w:lang w:eastAsia="zh-CN"/>
        </w:rPr>
      </w:pPr>
    </w:p>
    <w:sectPr>
      <w:footerReference r:id="rId4" w:type="default"/>
      <w:pgSz w:w="11904" w:h="16840"/>
      <w:pgMar w:top="1418" w:right="1418" w:bottom="1134" w:left="1418" w:header="720" w:footer="85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E65BE">
    <w:pPr>
      <w:pStyle w:val="6"/>
    </w:pPr>
  </w:p>
  <w:p w14:paraId="3452059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43AC5">
    <w:pPr>
      <w:pStyle w:val="6"/>
      <w:rPr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3438B"/>
    <w:multiLevelType w:val="multilevel"/>
    <w:tmpl w:val="2E63438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5NWFhM2MzZjE3MmFjZDgyYmI3YzQ4ODg4MmExNGEifQ=="/>
  </w:docVars>
  <w:rsids>
    <w:rsidRoot w:val="002F7FC6"/>
    <w:rsid w:val="0000040F"/>
    <w:rsid w:val="00000D7D"/>
    <w:rsid w:val="00002B9F"/>
    <w:rsid w:val="00003937"/>
    <w:rsid w:val="0002054A"/>
    <w:rsid w:val="000331A3"/>
    <w:rsid w:val="00037041"/>
    <w:rsid w:val="00041D2E"/>
    <w:rsid w:val="00062DAD"/>
    <w:rsid w:val="00063FEB"/>
    <w:rsid w:val="00067439"/>
    <w:rsid w:val="00067BF8"/>
    <w:rsid w:val="0007167E"/>
    <w:rsid w:val="000745C4"/>
    <w:rsid w:val="00091BA6"/>
    <w:rsid w:val="00094F00"/>
    <w:rsid w:val="000A3E62"/>
    <w:rsid w:val="000B0A1E"/>
    <w:rsid w:val="000B5BFA"/>
    <w:rsid w:val="000D4B80"/>
    <w:rsid w:val="000D4CED"/>
    <w:rsid w:val="000E1BEB"/>
    <w:rsid w:val="000E7AF2"/>
    <w:rsid w:val="000F1607"/>
    <w:rsid w:val="00105B37"/>
    <w:rsid w:val="001064DB"/>
    <w:rsid w:val="00107CED"/>
    <w:rsid w:val="00123B4E"/>
    <w:rsid w:val="0014370F"/>
    <w:rsid w:val="00146505"/>
    <w:rsid w:val="00152CCB"/>
    <w:rsid w:val="00155457"/>
    <w:rsid w:val="001640B3"/>
    <w:rsid w:val="00171580"/>
    <w:rsid w:val="00172B94"/>
    <w:rsid w:val="0017628B"/>
    <w:rsid w:val="0018080D"/>
    <w:rsid w:val="00187F4C"/>
    <w:rsid w:val="00190202"/>
    <w:rsid w:val="00197210"/>
    <w:rsid w:val="001A3E6E"/>
    <w:rsid w:val="001D2B3D"/>
    <w:rsid w:val="001D363B"/>
    <w:rsid w:val="001E35DE"/>
    <w:rsid w:val="001F4569"/>
    <w:rsid w:val="00200E0E"/>
    <w:rsid w:val="002015B4"/>
    <w:rsid w:val="00201AE6"/>
    <w:rsid w:val="00201CA3"/>
    <w:rsid w:val="002031DE"/>
    <w:rsid w:val="0020421F"/>
    <w:rsid w:val="00205353"/>
    <w:rsid w:val="00205EBE"/>
    <w:rsid w:val="00210F65"/>
    <w:rsid w:val="00214025"/>
    <w:rsid w:val="00222978"/>
    <w:rsid w:val="002324FC"/>
    <w:rsid w:val="00232DD3"/>
    <w:rsid w:val="00235858"/>
    <w:rsid w:val="00242379"/>
    <w:rsid w:val="00245AC1"/>
    <w:rsid w:val="00246D08"/>
    <w:rsid w:val="00247375"/>
    <w:rsid w:val="002547B0"/>
    <w:rsid w:val="00257E03"/>
    <w:rsid w:val="002609DA"/>
    <w:rsid w:val="00260F1C"/>
    <w:rsid w:val="00261C08"/>
    <w:rsid w:val="002705C4"/>
    <w:rsid w:val="00270E49"/>
    <w:rsid w:val="00272C9C"/>
    <w:rsid w:val="00282F46"/>
    <w:rsid w:val="00284DBE"/>
    <w:rsid w:val="002B4F6D"/>
    <w:rsid w:val="002C5F40"/>
    <w:rsid w:val="002E284D"/>
    <w:rsid w:val="002E66F6"/>
    <w:rsid w:val="002F2EDA"/>
    <w:rsid w:val="002F57AA"/>
    <w:rsid w:val="002F7FC6"/>
    <w:rsid w:val="003061A6"/>
    <w:rsid w:val="00316AB3"/>
    <w:rsid w:val="00323EBD"/>
    <w:rsid w:val="00325925"/>
    <w:rsid w:val="003278C8"/>
    <w:rsid w:val="0033359B"/>
    <w:rsid w:val="00337D9F"/>
    <w:rsid w:val="00343D33"/>
    <w:rsid w:val="003446FD"/>
    <w:rsid w:val="00353F68"/>
    <w:rsid w:val="00354907"/>
    <w:rsid w:val="00370DDA"/>
    <w:rsid w:val="003735A5"/>
    <w:rsid w:val="003801D6"/>
    <w:rsid w:val="003A1CDB"/>
    <w:rsid w:val="003A2F6F"/>
    <w:rsid w:val="003A4E7B"/>
    <w:rsid w:val="003B076A"/>
    <w:rsid w:val="003D0032"/>
    <w:rsid w:val="003D01BA"/>
    <w:rsid w:val="003D0B21"/>
    <w:rsid w:val="003D3624"/>
    <w:rsid w:val="003E7B9A"/>
    <w:rsid w:val="0040173C"/>
    <w:rsid w:val="004110E0"/>
    <w:rsid w:val="0041285C"/>
    <w:rsid w:val="00413411"/>
    <w:rsid w:val="00417B57"/>
    <w:rsid w:val="00422C53"/>
    <w:rsid w:val="004237BB"/>
    <w:rsid w:val="00425778"/>
    <w:rsid w:val="00433985"/>
    <w:rsid w:val="00437FEE"/>
    <w:rsid w:val="0044163B"/>
    <w:rsid w:val="00463B81"/>
    <w:rsid w:val="00472598"/>
    <w:rsid w:val="004750EA"/>
    <w:rsid w:val="004924FA"/>
    <w:rsid w:val="004979C6"/>
    <w:rsid w:val="004A0DD4"/>
    <w:rsid w:val="004A2561"/>
    <w:rsid w:val="004A4DF4"/>
    <w:rsid w:val="004B728E"/>
    <w:rsid w:val="004C00E9"/>
    <w:rsid w:val="004E0975"/>
    <w:rsid w:val="004E4AB9"/>
    <w:rsid w:val="004F5EB9"/>
    <w:rsid w:val="0050130D"/>
    <w:rsid w:val="005053D8"/>
    <w:rsid w:val="0051393C"/>
    <w:rsid w:val="00516AB6"/>
    <w:rsid w:val="00521338"/>
    <w:rsid w:val="00524E6F"/>
    <w:rsid w:val="005353D0"/>
    <w:rsid w:val="00540E76"/>
    <w:rsid w:val="00541405"/>
    <w:rsid w:val="00541CF4"/>
    <w:rsid w:val="0054474E"/>
    <w:rsid w:val="005551DD"/>
    <w:rsid w:val="005632AC"/>
    <w:rsid w:val="00563B54"/>
    <w:rsid w:val="0056594C"/>
    <w:rsid w:val="005753CE"/>
    <w:rsid w:val="0057623A"/>
    <w:rsid w:val="005816CF"/>
    <w:rsid w:val="005842D0"/>
    <w:rsid w:val="00587EBD"/>
    <w:rsid w:val="005914E3"/>
    <w:rsid w:val="00597929"/>
    <w:rsid w:val="005A6EBB"/>
    <w:rsid w:val="005B1FE0"/>
    <w:rsid w:val="005C704E"/>
    <w:rsid w:val="005C7B14"/>
    <w:rsid w:val="005E4E70"/>
    <w:rsid w:val="005F26F6"/>
    <w:rsid w:val="006030ED"/>
    <w:rsid w:val="00604972"/>
    <w:rsid w:val="0061263C"/>
    <w:rsid w:val="006154B2"/>
    <w:rsid w:val="00632051"/>
    <w:rsid w:val="00632FC5"/>
    <w:rsid w:val="00636222"/>
    <w:rsid w:val="00640F5C"/>
    <w:rsid w:val="006456A4"/>
    <w:rsid w:val="00651F53"/>
    <w:rsid w:val="00657A36"/>
    <w:rsid w:val="00665095"/>
    <w:rsid w:val="006771A8"/>
    <w:rsid w:val="00690AF2"/>
    <w:rsid w:val="006935E3"/>
    <w:rsid w:val="006A0CB9"/>
    <w:rsid w:val="006A2222"/>
    <w:rsid w:val="006A7389"/>
    <w:rsid w:val="006B2111"/>
    <w:rsid w:val="006B7B7E"/>
    <w:rsid w:val="006C335F"/>
    <w:rsid w:val="006D2F00"/>
    <w:rsid w:val="006D7A55"/>
    <w:rsid w:val="006E2D72"/>
    <w:rsid w:val="006F21B6"/>
    <w:rsid w:val="00706AD4"/>
    <w:rsid w:val="007151D0"/>
    <w:rsid w:val="00716D9D"/>
    <w:rsid w:val="0071708A"/>
    <w:rsid w:val="00732E90"/>
    <w:rsid w:val="00736B88"/>
    <w:rsid w:val="007416AD"/>
    <w:rsid w:val="00750318"/>
    <w:rsid w:val="007567C8"/>
    <w:rsid w:val="007610B3"/>
    <w:rsid w:val="007668BB"/>
    <w:rsid w:val="0076748E"/>
    <w:rsid w:val="00767895"/>
    <w:rsid w:val="00786172"/>
    <w:rsid w:val="00787E27"/>
    <w:rsid w:val="00794182"/>
    <w:rsid w:val="00794E1D"/>
    <w:rsid w:val="007A71B1"/>
    <w:rsid w:val="007B02DF"/>
    <w:rsid w:val="007B446F"/>
    <w:rsid w:val="007C0D00"/>
    <w:rsid w:val="007C3A7A"/>
    <w:rsid w:val="007C63D7"/>
    <w:rsid w:val="007D6D74"/>
    <w:rsid w:val="007D74FC"/>
    <w:rsid w:val="007D7E85"/>
    <w:rsid w:val="007E513B"/>
    <w:rsid w:val="007E688B"/>
    <w:rsid w:val="00806456"/>
    <w:rsid w:val="00823ED1"/>
    <w:rsid w:val="00824186"/>
    <w:rsid w:val="00826417"/>
    <w:rsid w:val="008441FD"/>
    <w:rsid w:val="00844C66"/>
    <w:rsid w:val="008467A1"/>
    <w:rsid w:val="00847BC2"/>
    <w:rsid w:val="00854835"/>
    <w:rsid w:val="0086404B"/>
    <w:rsid w:val="0087476B"/>
    <w:rsid w:val="00880125"/>
    <w:rsid w:val="00884CEF"/>
    <w:rsid w:val="0089165C"/>
    <w:rsid w:val="00895BAB"/>
    <w:rsid w:val="00896D9F"/>
    <w:rsid w:val="008A7CBA"/>
    <w:rsid w:val="008B1383"/>
    <w:rsid w:val="008B41E0"/>
    <w:rsid w:val="008C1E28"/>
    <w:rsid w:val="008C55DF"/>
    <w:rsid w:val="008F4959"/>
    <w:rsid w:val="009021F4"/>
    <w:rsid w:val="00902850"/>
    <w:rsid w:val="00910915"/>
    <w:rsid w:val="00917880"/>
    <w:rsid w:val="009230EE"/>
    <w:rsid w:val="0092465B"/>
    <w:rsid w:val="00932E2B"/>
    <w:rsid w:val="0093774F"/>
    <w:rsid w:val="00940784"/>
    <w:rsid w:val="0094546A"/>
    <w:rsid w:val="009730D2"/>
    <w:rsid w:val="009834F1"/>
    <w:rsid w:val="00995FD5"/>
    <w:rsid w:val="009963E1"/>
    <w:rsid w:val="009A7EEF"/>
    <w:rsid w:val="009B3CE1"/>
    <w:rsid w:val="009C013D"/>
    <w:rsid w:val="009C1301"/>
    <w:rsid w:val="009C3255"/>
    <w:rsid w:val="009D3B82"/>
    <w:rsid w:val="009D42F4"/>
    <w:rsid w:val="009D69DD"/>
    <w:rsid w:val="009E4CDB"/>
    <w:rsid w:val="009E5B8C"/>
    <w:rsid w:val="009F17B0"/>
    <w:rsid w:val="009F551C"/>
    <w:rsid w:val="00A00093"/>
    <w:rsid w:val="00A1077C"/>
    <w:rsid w:val="00A435EA"/>
    <w:rsid w:val="00A4383F"/>
    <w:rsid w:val="00A47A0E"/>
    <w:rsid w:val="00A52443"/>
    <w:rsid w:val="00A55316"/>
    <w:rsid w:val="00A56C60"/>
    <w:rsid w:val="00A81966"/>
    <w:rsid w:val="00A93795"/>
    <w:rsid w:val="00A94206"/>
    <w:rsid w:val="00AA3A97"/>
    <w:rsid w:val="00AA7ABA"/>
    <w:rsid w:val="00AB3C2B"/>
    <w:rsid w:val="00AC1ABA"/>
    <w:rsid w:val="00AC3291"/>
    <w:rsid w:val="00AC39CD"/>
    <w:rsid w:val="00AD4D9F"/>
    <w:rsid w:val="00AD50AF"/>
    <w:rsid w:val="00AF0D41"/>
    <w:rsid w:val="00B0100F"/>
    <w:rsid w:val="00B03CE7"/>
    <w:rsid w:val="00B17FC6"/>
    <w:rsid w:val="00B22B0A"/>
    <w:rsid w:val="00B25A83"/>
    <w:rsid w:val="00B27184"/>
    <w:rsid w:val="00B317F7"/>
    <w:rsid w:val="00B323F3"/>
    <w:rsid w:val="00B50F27"/>
    <w:rsid w:val="00B55F27"/>
    <w:rsid w:val="00B66025"/>
    <w:rsid w:val="00B81E30"/>
    <w:rsid w:val="00B820F8"/>
    <w:rsid w:val="00B87B17"/>
    <w:rsid w:val="00B91368"/>
    <w:rsid w:val="00B9181F"/>
    <w:rsid w:val="00B91C3F"/>
    <w:rsid w:val="00B93A5E"/>
    <w:rsid w:val="00B97F57"/>
    <w:rsid w:val="00BA402B"/>
    <w:rsid w:val="00BB0516"/>
    <w:rsid w:val="00BB0D67"/>
    <w:rsid w:val="00BB52E2"/>
    <w:rsid w:val="00BB6D71"/>
    <w:rsid w:val="00BC4902"/>
    <w:rsid w:val="00BC5F69"/>
    <w:rsid w:val="00BC71CF"/>
    <w:rsid w:val="00BD2BBA"/>
    <w:rsid w:val="00BE53AE"/>
    <w:rsid w:val="00BE5706"/>
    <w:rsid w:val="00BE7F12"/>
    <w:rsid w:val="00BF0A1F"/>
    <w:rsid w:val="00BF6F20"/>
    <w:rsid w:val="00BF7F95"/>
    <w:rsid w:val="00C034A2"/>
    <w:rsid w:val="00C04258"/>
    <w:rsid w:val="00C12116"/>
    <w:rsid w:val="00C247C7"/>
    <w:rsid w:val="00C25D3F"/>
    <w:rsid w:val="00C3195F"/>
    <w:rsid w:val="00C35F36"/>
    <w:rsid w:val="00C44EF0"/>
    <w:rsid w:val="00C56F59"/>
    <w:rsid w:val="00C61131"/>
    <w:rsid w:val="00C660D1"/>
    <w:rsid w:val="00C80C73"/>
    <w:rsid w:val="00CB1FD6"/>
    <w:rsid w:val="00CD0435"/>
    <w:rsid w:val="00CE0ECF"/>
    <w:rsid w:val="00CE5AC0"/>
    <w:rsid w:val="00CE64AD"/>
    <w:rsid w:val="00CE749A"/>
    <w:rsid w:val="00CF2218"/>
    <w:rsid w:val="00CF5F81"/>
    <w:rsid w:val="00D1545B"/>
    <w:rsid w:val="00D225E8"/>
    <w:rsid w:val="00D2501F"/>
    <w:rsid w:val="00D4246F"/>
    <w:rsid w:val="00D5170F"/>
    <w:rsid w:val="00D7458B"/>
    <w:rsid w:val="00D87251"/>
    <w:rsid w:val="00DA50CD"/>
    <w:rsid w:val="00DA5D44"/>
    <w:rsid w:val="00DB0933"/>
    <w:rsid w:val="00DB7332"/>
    <w:rsid w:val="00DD2107"/>
    <w:rsid w:val="00DD682C"/>
    <w:rsid w:val="00DF0FAD"/>
    <w:rsid w:val="00DF1B15"/>
    <w:rsid w:val="00E0337D"/>
    <w:rsid w:val="00E21C2A"/>
    <w:rsid w:val="00E222C4"/>
    <w:rsid w:val="00E23CF5"/>
    <w:rsid w:val="00E641EA"/>
    <w:rsid w:val="00E6426F"/>
    <w:rsid w:val="00E65730"/>
    <w:rsid w:val="00E66795"/>
    <w:rsid w:val="00E71A55"/>
    <w:rsid w:val="00E752FC"/>
    <w:rsid w:val="00E847E5"/>
    <w:rsid w:val="00E86460"/>
    <w:rsid w:val="00E876C1"/>
    <w:rsid w:val="00E96BA0"/>
    <w:rsid w:val="00EA06CA"/>
    <w:rsid w:val="00EA0764"/>
    <w:rsid w:val="00EB72ED"/>
    <w:rsid w:val="00EB7E82"/>
    <w:rsid w:val="00ED5B76"/>
    <w:rsid w:val="00ED5D2A"/>
    <w:rsid w:val="00EE55C7"/>
    <w:rsid w:val="00EF46FA"/>
    <w:rsid w:val="00EF7181"/>
    <w:rsid w:val="00F062C1"/>
    <w:rsid w:val="00F07CF9"/>
    <w:rsid w:val="00F1177A"/>
    <w:rsid w:val="00F15DE7"/>
    <w:rsid w:val="00F32353"/>
    <w:rsid w:val="00F37510"/>
    <w:rsid w:val="00F56632"/>
    <w:rsid w:val="00F5708F"/>
    <w:rsid w:val="00F57D98"/>
    <w:rsid w:val="00F60B57"/>
    <w:rsid w:val="00F64760"/>
    <w:rsid w:val="00F65BAA"/>
    <w:rsid w:val="00F77D19"/>
    <w:rsid w:val="00F805E9"/>
    <w:rsid w:val="00F80D81"/>
    <w:rsid w:val="00F81777"/>
    <w:rsid w:val="00F948BB"/>
    <w:rsid w:val="00F97777"/>
    <w:rsid w:val="00FB1E43"/>
    <w:rsid w:val="00FB7963"/>
    <w:rsid w:val="00FD2E0C"/>
    <w:rsid w:val="00FE58F2"/>
    <w:rsid w:val="00FE7541"/>
    <w:rsid w:val="00FE7561"/>
    <w:rsid w:val="00FF3E30"/>
    <w:rsid w:val="00FF6C4A"/>
    <w:rsid w:val="00FF701D"/>
    <w:rsid w:val="00FF79B9"/>
    <w:rsid w:val="011711AA"/>
    <w:rsid w:val="032806B3"/>
    <w:rsid w:val="03A07D1E"/>
    <w:rsid w:val="06B32036"/>
    <w:rsid w:val="0750320D"/>
    <w:rsid w:val="07AF2D85"/>
    <w:rsid w:val="094933D9"/>
    <w:rsid w:val="0AB739E5"/>
    <w:rsid w:val="136F422E"/>
    <w:rsid w:val="1C6D1A32"/>
    <w:rsid w:val="1FF300F9"/>
    <w:rsid w:val="203249FF"/>
    <w:rsid w:val="23950559"/>
    <w:rsid w:val="24C576CE"/>
    <w:rsid w:val="29EB5117"/>
    <w:rsid w:val="30DE2A37"/>
    <w:rsid w:val="31524C6F"/>
    <w:rsid w:val="34222D1D"/>
    <w:rsid w:val="38F47A7D"/>
    <w:rsid w:val="3A9E53F2"/>
    <w:rsid w:val="3B7A10AA"/>
    <w:rsid w:val="3CB07FF5"/>
    <w:rsid w:val="3E5F7122"/>
    <w:rsid w:val="422931DB"/>
    <w:rsid w:val="423C0050"/>
    <w:rsid w:val="4314743D"/>
    <w:rsid w:val="44B95503"/>
    <w:rsid w:val="46F33550"/>
    <w:rsid w:val="4A7C290B"/>
    <w:rsid w:val="4B8B3E5A"/>
    <w:rsid w:val="51041886"/>
    <w:rsid w:val="57DE465E"/>
    <w:rsid w:val="615C0D5F"/>
    <w:rsid w:val="628C4EBC"/>
    <w:rsid w:val="63D54FCE"/>
    <w:rsid w:val="64ED7946"/>
    <w:rsid w:val="68281C16"/>
    <w:rsid w:val="6B4825BF"/>
    <w:rsid w:val="7005270A"/>
    <w:rsid w:val="79174EBF"/>
    <w:rsid w:val="799C3095"/>
    <w:rsid w:val="7AAF07FA"/>
    <w:rsid w:val="7B3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5"/>
      <w:ind w:left="148"/>
      <w:outlineLvl w:val="0"/>
    </w:pPr>
    <w:rPr>
      <w:rFonts w:ascii="Times New Roman" w:hAnsi="Times New Roman" w:eastAsia="Times New Roman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</w:style>
  <w:style w:type="paragraph" w:styleId="4">
    <w:name w:val="Body Text"/>
    <w:basedOn w:val="1"/>
    <w:link w:val="23"/>
    <w:qFormat/>
    <w:uiPriority w:val="1"/>
    <w:pPr>
      <w:ind w:left="117"/>
    </w:pPr>
    <w:rPr>
      <w:rFonts w:ascii="宋体" w:hAnsi="宋体" w:eastAsia="宋体"/>
      <w:sz w:val="26"/>
      <w:szCs w:val="26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0">
    <w:name w:val="批注文字 字符"/>
    <w:basedOn w:val="11"/>
    <w:link w:val="3"/>
    <w:semiHidden/>
    <w:qFormat/>
    <w:uiPriority w:val="99"/>
    <w:rPr>
      <w:sz w:val="22"/>
      <w:szCs w:val="22"/>
      <w:lang w:eastAsia="en-US"/>
    </w:rPr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  <w:sz w:val="22"/>
      <w:szCs w:val="22"/>
      <w:lang w:eastAsia="en-US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3">
    <w:name w:val="正文文本 字符"/>
    <w:basedOn w:val="11"/>
    <w:link w:val="4"/>
    <w:qFormat/>
    <w:uiPriority w:val="1"/>
    <w:rPr>
      <w:rFonts w:ascii="宋体" w:hAnsi="宋体" w:eastAsia="宋体"/>
      <w:sz w:val="26"/>
      <w:szCs w:val="26"/>
      <w:lang w:eastAsia="en-US"/>
    </w:rPr>
  </w:style>
  <w:style w:type="paragraph" w:customStyle="1" w:styleId="24">
    <w:name w:val="列表段落1"/>
    <w:basedOn w:val="1"/>
    <w:qFormat/>
    <w:uiPriority w:val="34"/>
    <w:pPr>
      <w:spacing w:line="340" w:lineRule="exact"/>
      <w:ind w:firstLine="420" w:firstLineChars="200"/>
      <w:jc w:val="both"/>
    </w:pPr>
    <w:rPr>
      <w:rFonts w:ascii="Times New Roman" w:hAnsi="Times New Roman" w:eastAsia="宋体"/>
      <w:kern w:val="2"/>
      <w:sz w:val="28"/>
      <w:lang w:eastAsia="zh-CN"/>
    </w:rPr>
  </w:style>
  <w:style w:type="table" w:customStyle="1" w:styleId="25">
    <w:name w:val="网格型1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2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table" w:customStyle="1" w:styleId="28">
    <w:name w:val="网格型2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Tsinghua</Company>
  <Pages>3</Pages>
  <Words>2419</Words>
  <Characters>3285</Characters>
  <Lines>27</Lines>
  <Paragraphs>7</Paragraphs>
  <TotalTime>76</TotalTime>
  <ScaleCrop>false</ScaleCrop>
  <LinksUpToDate>false</LinksUpToDate>
  <CharactersWithSpaces>3574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2026-03-14T12:55:00Z</dcterms:created>
  <dc:creator>He Xiang Yan 何向艳</dc:creator>
  <cp:lastModifiedBy>LWD</cp:lastModifiedBy>
  <dcterms:modified xsi:type="dcterms:W3CDTF">2026-05-15T02:12:04Z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2021-03-05T00:00:00Z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660ACAAC472449319D5107AF92752164_13</vt:lpwstr>
  </property>
  <property fmtid="{D5CDD505-2E9C-101B-9397-08002B2CF9AE}" pid="6" name="AMWinEqns">
    <vt:bool>true</vt:bool>
  </property>
  <property fmtid="{D5CDD505-2E9C-101B-9397-08002B2CF9AE}" pid="7" name="KSOTemplateDocerSaveRecord">
    <vt:lpwstr>eyJoZGlkIjoiZjMxN2NmMmMzMDljYmI5ZGY3ODg5MDFmMzI1NTViOGYiLCJ1c2VySWQiOiIxNjMzNTQ0OTM5In0=</vt:lpwstr>
  </property>
</Properties>
</file>